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2048509</wp:posOffset>
                </wp:positionH>
                <wp:positionV relativeFrom="line">
                  <wp:posOffset>114299</wp:posOffset>
                </wp:positionV>
                <wp:extent cx="3942716" cy="405766"/>
                <wp:effectExtent l="0" t="0" r="0" b="0"/>
                <wp:wrapNone/>
                <wp:docPr id="1073741825" name="officeArt object" descr="AVUSTUSHAKEM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6" cy="40576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ali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kern w:val="28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 xml:space="preserve">AVUSTUSHAKEMUS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1.3pt;margin-top:9.0pt;width:310.5pt;height:3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B9BD5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1F4D78" opacity="0.5" offset="1.0pt,2.0pt"/>
                <v:textbox>
                  <w:txbxContent>
                    <w:p>
                      <w:pPr>
                        <w:pStyle w:val="Normaali"/>
                        <w:jc w:val="center"/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kern w:val="28"/>
                          <w:sz w:val="32"/>
                          <w:szCs w:val="32"/>
                          <w:rtl w:val="0"/>
                          <w:lang w:val="es-ES_tradnl"/>
                        </w:rPr>
                        <w:t xml:space="preserve">AVUSTUSHAKEMUS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inline distT="0" distB="0" distL="0" distR="0">
            <wp:extent cx="1236307" cy="690190"/>
            <wp:effectExtent l="0" t="0" r="0" b="0"/>
            <wp:docPr id="1073741826" name="officeArt object" descr="C:\Users\koprami\Desktop\smol2015\logot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koprami\Desktop\smol2015\logot\logo.jpg" descr="C:\Users\koprami\Desktop\smol2015\logot\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07" cy="690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ali"/>
        <w:rPr>
          <w:rFonts w:ascii="Calibri" w:cs="Calibri" w:hAnsi="Calibri" w:eastAsia="Calibri"/>
        </w:rPr>
      </w:pPr>
    </w:p>
    <w:p>
      <w:pPr>
        <w:pStyle w:val="Ylätunniste"/>
        <w:tabs>
          <w:tab w:val="clear" w:pos="4819"/>
          <w:tab w:val="clear" w:pos="9638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Ylätunniste"/>
        <w:tabs>
          <w:tab w:val="clear" w:pos="4819"/>
          <w:tab w:val="clear" w:pos="9638"/>
        </w:tabs>
        <w:rPr>
          <w:rFonts w:ascii="Calibri" w:cs="Calibri" w:hAnsi="Calibri" w:eastAsia="Calibri"/>
          <w:b w:val="1"/>
          <w:bCs w:val="1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30"/>
        <w:gridCol w:w="574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Opettajayhdistyksen nimi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Opettajayhdistyksen pankkitilinnumero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Yhteyshenkil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n nimi, puhelinnumero ja 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hk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postiosoite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Avustuksen kohde/tapahtuma/tilaisuus ja aika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Valtuustovaalitilaisuus 2022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Mihin haetaan avustusta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Kahvitarjoiluun (kahvit, teet, pullat jne)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 xml:space="preserve">Avustus  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(max 100 euroa)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outline w:val="0"/>
                <w:color w:val="4472c4"/>
                <w:u w:color="4472c4"/>
                <w:shd w:val="nil" w:color="auto" w:fill="auto"/>
                <w:rtl w:val="0"/>
                <w:lang w:val="es-ES_tradnl"/>
                <w14:textFill>
                  <w14:solidFill>
                    <w14:srgbClr w14:val="4472C4"/>
                  </w14:solidFill>
                </w14:textFill>
              </w:rPr>
              <w:t>Tilaisuuden toteuduttua, toimitettu: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  <w:bidi w:val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</w:pPr>
          </w:p>
          <w:p>
            <w:pPr>
              <w:pStyle w:val="Normaali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4472c4"/>
                <w:u w:color="4472c4"/>
                <w:shd w:val="nil" w:color="auto" w:fill="auto"/>
                <w:rtl w:val="0"/>
                <w:lang w:val="es-ES_tradnl"/>
                <w14:textFill>
                  <w14:solidFill>
                    <w14:srgbClr w14:val="4472C4"/>
                  </w14:solidFill>
                </w14:textFill>
              </w:rPr>
              <w:t xml:space="preserve">Kuitit tilaisuudesta/ selvitys kuluista 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P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iv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ys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shd w:val="nil" w:color="auto" w:fill="auto"/>
                <w:rtl w:val="0"/>
                <w:lang w:val="es-ES_tradnl"/>
              </w:rPr>
              <w:t>Puheenjohtajan allekirjoitus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outline w:val="0"/>
                <w:color w:val="2e74b5"/>
                <w:u w:color="2e74b5"/>
                <w:shd w:val="nil" w:color="auto" w:fill="auto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Hyv</w:t>
            </w:r>
            <w:r>
              <w:rPr>
                <w:rFonts w:ascii="Calibri" w:hAnsi="Calibri" w:hint="default"/>
                <w:outline w:val="0"/>
                <w:color w:val="2e74b5"/>
                <w:u w:color="2e74b5"/>
                <w:shd w:val="nil" w:color="auto" w:fill="auto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ä</w:t>
            </w:r>
            <w:r>
              <w:rPr>
                <w:rFonts w:ascii="Calibri" w:hAnsi="Calibri"/>
                <w:outline w:val="0"/>
                <w:color w:val="2e74b5"/>
                <w:u w:color="2e74b5"/>
                <w:shd w:val="nil" w:color="auto" w:fill="auto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ksytty SMOL:n kokouksessa N:o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ali"/>
            </w:pPr>
            <w:r>
              <w:rPr>
                <w:rFonts w:ascii="Calibri" w:hAnsi="Calibri"/>
                <w:outline w:val="0"/>
                <w:color w:val="2e74b5"/>
                <w:u w:color="2e74b5"/>
                <w:shd w:val="nil" w:color="auto" w:fill="auto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Laitettu maksuun pvm</w:t>
            </w:r>
          </w:p>
        </w:tc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Ylätunniste"/>
        <w:widowControl w:val="0"/>
        <w:tabs>
          <w:tab w:val="clear" w:pos="4819"/>
          <w:tab w:val="clear" w:pos="9638"/>
        </w:tabs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rPr>
          <w:rFonts w:ascii="Calibri" w:cs="Calibri" w:hAnsi="Calibri" w:eastAsia="Calibri"/>
        </w:rPr>
      </w:pPr>
    </w:p>
    <w:p>
      <w:pPr>
        <w:pStyle w:val="Normaali"/>
        <w:rPr>
          <w:rFonts w:ascii="Calibri" w:cs="Calibri" w:hAnsi="Calibri" w:eastAsia="Calibri"/>
        </w:rPr>
      </w:pPr>
    </w:p>
    <w:p>
      <w:pPr>
        <w:pStyle w:val="Normaali"/>
        <w:rPr>
          <w:rFonts w:ascii="Calibri" w:cs="Calibri" w:hAnsi="Calibri" w:eastAsia="Calibri"/>
        </w:rPr>
      </w:pPr>
    </w:p>
    <w:p>
      <w:pPr>
        <w:pStyle w:val="Normaali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</w:t>
      </w:r>
      <w:r>
        <w:rPr>
          <w:rFonts w:ascii="Calibri" w:hAnsi="Calibri" w:hint="default"/>
          <w:rtl w:val="0"/>
          <w:lang w:val="es-ES_tradnl"/>
        </w:rPr>
        <w:t>ä</w:t>
      </w:r>
      <w:r>
        <w:rPr>
          <w:rFonts w:ascii="Calibri" w:hAnsi="Calibri"/>
          <w:rtl w:val="0"/>
          <w:lang w:val="es-ES_tradnl"/>
        </w:rPr>
        <w:t>het</w:t>
      </w:r>
      <w:r>
        <w:rPr>
          <w:rFonts w:ascii="Calibri" w:hAnsi="Calibri" w:hint="default"/>
          <w:rtl w:val="0"/>
          <w:lang w:val="es-ES_tradnl"/>
        </w:rPr>
        <w:t xml:space="preserve">ä </w:t>
      </w:r>
      <w:r>
        <w:rPr>
          <w:rFonts w:ascii="Calibri" w:hAnsi="Calibri"/>
          <w:rtl w:val="0"/>
          <w:lang w:val="es-ES_tradnl"/>
        </w:rPr>
        <w:t>t</w:t>
      </w:r>
      <w:r>
        <w:rPr>
          <w:rFonts w:ascii="Calibri" w:hAnsi="Calibri" w:hint="default"/>
          <w:rtl w:val="0"/>
          <w:lang w:val="es-ES_tradnl"/>
        </w:rPr>
        <w:t>ä</w:t>
      </w:r>
      <w:r>
        <w:rPr>
          <w:rFonts w:ascii="Calibri" w:hAnsi="Calibri"/>
          <w:rtl w:val="0"/>
          <w:lang w:val="es-ES_tradnl"/>
        </w:rPr>
        <w:t xml:space="preserve">ytetty avustushakemus osoitteeseen: </w:t>
      </w:r>
    </w:p>
    <w:p>
      <w:pPr>
        <w:pStyle w:val="Normaali"/>
        <w:rPr>
          <w:rStyle w:val="Ei mitään"/>
          <w:rFonts w:ascii="Calibri" w:cs="Calibri" w:hAnsi="Calibri" w:eastAsia="Calibri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"mailto:minna.sarssi-kaunisto@oaj.fi"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minna.sarssi-kaunisto@oaj.fi</w:t>
      </w:r>
      <w:r>
        <w:rPr/>
        <w:fldChar w:fldCharType="end" w:fldLock="0"/>
      </w:r>
    </w:p>
    <w:p>
      <w:pPr>
        <w:pStyle w:val="Normaali"/>
        <w:rPr>
          <w:rStyle w:val="Ei mitään"/>
          <w:rFonts w:ascii="Calibri" w:cs="Calibri" w:hAnsi="Calibri" w:eastAsia="Calibri"/>
        </w:rPr>
      </w:pPr>
    </w:p>
    <w:p>
      <w:pPr>
        <w:pStyle w:val="Normaali"/>
      </w:pPr>
      <w:r>
        <w:rPr>
          <w:rStyle w:val="Ei mitään"/>
          <w:rFonts w:ascii="Calibri" w:hAnsi="Calibri"/>
          <w:rtl w:val="0"/>
          <w:lang w:val="es-ES_tradnl"/>
        </w:rPr>
        <w:t>Hakija toimittaa tilaisuuden j</w:t>
      </w:r>
      <w:r>
        <w:rPr>
          <w:rStyle w:val="Ei mitään"/>
          <w:rFonts w:ascii="Calibri" w:hAnsi="Calibri" w:hint="default"/>
          <w:rtl w:val="0"/>
          <w:lang w:val="es-ES_tradnl"/>
        </w:rPr>
        <w:t>ä</w:t>
      </w:r>
      <w:r>
        <w:rPr>
          <w:rStyle w:val="Ei mitään"/>
          <w:rFonts w:ascii="Calibri" w:hAnsi="Calibri"/>
          <w:rtl w:val="0"/>
          <w:lang w:val="es-ES_tradnl"/>
        </w:rPr>
        <w:t>lkeen kuitit/selvityksen kuluista.</w:t>
      </w:r>
    </w:p>
    <w:sectPr>
      <w:headerReference w:type="default" r:id="rId5"/>
      <w:footerReference w:type="default" r:id="rId6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Ylätunniste">
    <w:name w:val="Ylätunniste"/>
    <w:next w:val="Ylätunnist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